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AED10" w14:textId="158C22FE" w:rsidR="006B10E6" w:rsidRPr="00371CF6" w:rsidRDefault="00F76229" w:rsidP="00371CF6">
      <w:pPr>
        <w:spacing w:after="0"/>
        <w:jc w:val="center"/>
        <w:rPr>
          <w:rFonts w:ascii="72 Condensed" w:hAnsi="72 Condensed" w:cs="72 Condensed"/>
          <w:b/>
          <w:bCs/>
          <w:sz w:val="48"/>
          <w:szCs w:val="48"/>
          <w:u w:val="single"/>
        </w:rPr>
      </w:pPr>
      <w:r w:rsidRPr="00371CF6">
        <w:rPr>
          <w:rFonts w:ascii="72 Condensed" w:hAnsi="72 Condensed" w:cs="72 Condensed"/>
          <w:b/>
          <w:bCs/>
          <w:sz w:val="48"/>
          <w:szCs w:val="48"/>
          <w:u w:val="single"/>
        </w:rPr>
        <w:t>SÆRLIGT FOR VUGGESTUEN</w:t>
      </w:r>
    </w:p>
    <w:p w14:paraId="3C272E03" w14:textId="77777777" w:rsidR="00AD4BE9" w:rsidRPr="00AD4BE9" w:rsidRDefault="00AD4BE9" w:rsidP="00371CF6">
      <w:pPr>
        <w:spacing w:after="0"/>
        <w:jc w:val="center"/>
        <w:rPr>
          <w:rFonts w:ascii="72 Condensed" w:hAnsi="72 Condensed" w:cs="72 Condensed"/>
          <w:b/>
          <w:bCs/>
          <w:sz w:val="32"/>
          <w:szCs w:val="32"/>
        </w:rPr>
      </w:pPr>
    </w:p>
    <w:p w14:paraId="5FFA5089" w14:textId="11932E0D" w:rsidR="00F76229" w:rsidRDefault="00F76229" w:rsidP="00371CF6">
      <w:pPr>
        <w:spacing w:after="0"/>
        <w:rPr>
          <w:rFonts w:ascii="72 Condensed" w:hAnsi="72 Condensed" w:cs="72 Condensed"/>
          <w:sz w:val="24"/>
          <w:szCs w:val="24"/>
        </w:rPr>
      </w:pPr>
      <w:r w:rsidRPr="00AD4BE9">
        <w:rPr>
          <w:rFonts w:ascii="72 Condensed" w:hAnsi="72 Condensed" w:cs="72 Condensed"/>
          <w:sz w:val="24"/>
          <w:szCs w:val="24"/>
        </w:rPr>
        <w:t xml:space="preserve">At begynde i vuggestue kan være en stor omvæltning </w:t>
      </w:r>
      <w:r w:rsidR="00A15321" w:rsidRPr="00AD4BE9">
        <w:rPr>
          <w:rFonts w:ascii="72 Condensed" w:hAnsi="72 Condensed" w:cs="72 Condensed"/>
          <w:sz w:val="24"/>
          <w:szCs w:val="24"/>
        </w:rPr>
        <w:t xml:space="preserve">for </w:t>
      </w:r>
      <w:r w:rsidR="00C523C7" w:rsidRPr="00AD4BE9">
        <w:rPr>
          <w:rFonts w:ascii="72 Condensed" w:hAnsi="72 Condensed" w:cs="72 Condensed"/>
          <w:sz w:val="24"/>
          <w:szCs w:val="24"/>
        </w:rPr>
        <w:t xml:space="preserve">både </w:t>
      </w:r>
      <w:r w:rsidR="00A15321" w:rsidRPr="00AD4BE9">
        <w:rPr>
          <w:rFonts w:ascii="72 Condensed" w:hAnsi="72 Condensed" w:cs="72 Condensed"/>
          <w:sz w:val="24"/>
          <w:szCs w:val="24"/>
        </w:rPr>
        <w:t>barn og forældre. Alle børn er forskellige, og reagere</w:t>
      </w:r>
      <w:r w:rsidR="00D26216">
        <w:rPr>
          <w:rFonts w:ascii="72 Condensed" w:hAnsi="72 Condensed" w:cs="72 Condensed"/>
          <w:sz w:val="24"/>
          <w:szCs w:val="24"/>
        </w:rPr>
        <w:t>r</w:t>
      </w:r>
      <w:r w:rsidR="00A15321" w:rsidRPr="00AD4BE9">
        <w:rPr>
          <w:rFonts w:ascii="72 Condensed" w:hAnsi="72 Condensed" w:cs="72 Condensed"/>
          <w:sz w:val="24"/>
          <w:szCs w:val="24"/>
        </w:rPr>
        <w:t xml:space="preserve"> forskelligt på deres nye vuggestueliv. Vi tager </w:t>
      </w:r>
      <w:r w:rsidR="00C523C7" w:rsidRPr="00AD4BE9">
        <w:rPr>
          <w:rFonts w:ascii="72 Condensed" w:hAnsi="72 Condensed" w:cs="72 Condensed"/>
          <w:sz w:val="24"/>
          <w:szCs w:val="24"/>
        </w:rPr>
        <w:t xml:space="preserve">altid </w:t>
      </w:r>
      <w:r w:rsidR="00A15321" w:rsidRPr="00AD4BE9">
        <w:rPr>
          <w:rFonts w:ascii="72 Condensed" w:hAnsi="72 Condensed" w:cs="72 Condensed"/>
          <w:sz w:val="24"/>
          <w:szCs w:val="24"/>
        </w:rPr>
        <w:t>udgangspunkt i det enkelte barn og dets behov</w:t>
      </w:r>
      <w:r w:rsidR="00C523C7" w:rsidRPr="00AD4BE9">
        <w:rPr>
          <w:rFonts w:ascii="72 Condensed" w:hAnsi="72 Condensed" w:cs="72 Condensed"/>
          <w:sz w:val="24"/>
          <w:szCs w:val="24"/>
        </w:rPr>
        <w:t>,</w:t>
      </w:r>
      <w:r w:rsidR="00A15321" w:rsidRPr="00AD4BE9">
        <w:rPr>
          <w:rFonts w:ascii="72 Condensed" w:hAnsi="72 Condensed" w:cs="72 Condensed"/>
          <w:sz w:val="24"/>
          <w:szCs w:val="24"/>
        </w:rPr>
        <w:t xml:space="preserve"> når </w:t>
      </w:r>
      <w:r w:rsidR="00C523C7" w:rsidRPr="00AD4BE9">
        <w:rPr>
          <w:rFonts w:ascii="72 Condensed" w:hAnsi="72 Condensed" w:cs="72 Condensed"/>
          <w:sz w:val="24"/>
          <w:szCs w:val="24"/>
        </w:rPr>
        <w:t xml:space="preserve">han/hun starter </w:t>
      </w:r>
      <w:r w:rsidR="00A15321" w:rsidRPr="00AD4BE9">
        <w:rPr>
          <w:rFonts w:ascii="72 Condensed" w:hAnsi="72 Condensed" w:cs="72 Condensed"/>
          <w:sz w:val="24"/>
          <w:szCs w:val="24"/>
        </w:rPr>
        <w:t>i vuggestuen. Indkøringen vil foregå i et roligt tempo og vi anbefaler, at I som forældre, har god tid til at jeres barn kommer trygt og godt ind i den nye hverdag i vuggestuen</w:t>
      </w:r>
      <w:r w:rsidR="00C523C7" w:rsidRPr="00AD4BE9">
        <w:rPr>
          <w:rFonts w:ascii="72 Condensed" w:hAnsi="72 Condensed" w:cs="72 Condensed"/>
          <w:sz w:val="24"/>
          <w:szCs w:val="24"/>
        </w:rPr>
        <w:t>,</w:t>
      </w:r>
      <w:r w:rsidR="00A15321" w:rsidRPr="00AD4BE9">
        <w:rPr>
          <w:rFonts w:ascii="72 Condensed" w:hAnsi="72 Condensed" w:cs="72 Condensed"/>
          <w:sz w:val="24"/>
          <w:szCs w:val="24"/>
        </w:rPr>
        <w:t xml:space="preserve"> med </w:t>
      </w:r>
      <w:r w:rsidR="00C523C7" w:rsidRPr="00AD4BE9">
        <w:rPr>
          <w:rFonts w:ascii="72 Condensed" w:hAnsi="72 Condensed" w:cs="72 Condensed"/>
          <w:sz w:val="24"/>
          <w:szCs w:val="24"/>
        </w:rPr>
        <w:t xml:space="preserve">mange </w:t>
      </w:r>
      <w:r w:rsidR="00A15321" w:rsidRPr="00AD4BE9">
        <w:rPr>
          <w:rFonts w:ascii="72 Condensed" w:hAnsi="72 Condensed" w:cs="72 Condensed"/>
          <w:sz w:val="24"/>
          <w:szCs w:val="24"/>
        </w:rPr>
        <w:t xml:space="preserve">nye børn og voksne. </w:t>
      </w:r>
    </w:p>
    <w:p w14:paraId="565A5B73" w14:textId="77777777" w:rsidR="00D26216" w:rsidRPr="00AD4BE9" w:rsidRDefault="00D26216" w:rsidP="00371CF6">
      <w:pPr>
        <w:spacing w:after="0"/>
        <w:rPr>
          <w:rFonts w:ascii="72 Condensed" w:hAnsi="72 Condensed" w:cs="72 Condensed"/>
          <w:sz w:val="24"/>
          <w:szCs w:val="24"/>
        </w:rPr>
      </w:pPr>
    </w:p>
    <w:p w14:paraId="020185FB" w14:textId="566919A1" w:rsidR="00A15321" w:rsidRDefault="00A15321" w:rsidP="00371CF6">
      <w:pPr>
        <w:spacing w:after="0"/>
        <w:rPr>
          <w:rFonts w:ascii="72 Condensed" w:hAnsi="72 Condensed" w:cs="72 Condensed"/>
          <w:sz w:val="24"/>
          <w:szCs w:val="24"/>
        </w:rPr>
      </w:pPr>
      <w:r w:rsidRPr="00AD4BE9">
        <w:rPr>
          <w:rFonts w:ascii="72 Condensed" w:hAnsi="72 Condensed" w:cs="72 Condensed"/>
          <w:sz w:val="24"/>
          <w:szCs w:val="24"/>
        </w:rPr>
        <w:t xml:space="preserve">For at indkøringen bliver så tryg og </w:t>
      </w:r>
      <w:r w:rsidR="00C523C7" w:rsidRPr="00AD4BE9">
        <w:rPr>
          <w:rFonts w:ascii="72 Condensed" w:hAnsi="72 Condensed" w:cs="72 Condensed"/>
          <w:sz w:val="24"/>
          <w:szCs w:val="24"/>
        </w:rPr>
        <w:t>god</w:t>
      </w:r>
      <w:r w:rsidRPr="00AD4BE9">
        <w:rPr>
          <w:rFonts w:ascii="72 Condensed" w:hAnsi="72 Condensed" w:cs="72 Condensed"/>
          <w:sz w:val="24"/>
          <w:szCs w:val="24"/>
        </w:rPr>
        <w:t xml:space="preserve"> for jeres barn som muligt</w:t>
      </w:r>
      <w:r w:rsidR="00AD4BE9" w:rsidRPr="00AD4BE9">
        <w:rPr>
          <w:rFonts w:ascii="72 Condensed" w:hAnsi="72 Condensed" w:cs="72 Condensed"/>
          <w:sz w:val="24"/>
          <w:szCs w:val="24"/>
        </w:rPr>
        <w:t>,</w:t>
      </w:r>
      <w:r w:rsidRPr="00AD4BE9">
        <w:rPr>
          <w:rFonts w:ascii="72 Condensed" w:hAnsi="72 Condensed" w:cs="72 Condensed"/>
          <w:sz w:val="24"/>
          <w:szCs w:val="24"/>
        </w:rPr>
        <w:t xml:space="preserve"> er det vigtigt at I fortæller stuens pædagoger så meget som muligt om jeres barn. </w:t>
      </w:r>
      <w:r w:rsidR="00C523C7" w:rsidRPr="00AD4BE9">
        <w:rPr>
          <w:rFonts w:ascii="72 Condensed" w:hAnsi="72 Condensed" w:cs="72 Condensed"/>
          <w:sz w:val="24"/>
          <w:szCs w:val="24"/>
        </w:rPr>
        <w:t>Eksempelvis h</w:t>
      </w:r>
      <w:r w:rsidRPr="00AD4BE9">
        <w:rPr>
          <w:rFonts w:ascii="72 Condensed" w:hAnsi="72 Condensed" w:cs="72 Condensed"/>
          <w:sz w:val="24"/>
          <w:szCs w:val="24"/>
        </w:rPr>
        <w:t>vordan graviditeten</w:t>
      </w:r>
      <w:r w:rsidR="00C523C7" w:rsidRPr="00AD4BE9">
        <w:rPr>
          <w:rFonts w:ascii="72 Condensed" w:hAnsi="72 Condensed" w:cs="72 Condensed"/>
          <w:sz w:val="24"/>
          <w:szCs w:val="24"/>
        </w:rPr>
        <w:t xml:space="preserve"> var</w:t>
      </w:r>
      <w:r w:rsidRPr="00AD4BE9">
        <w:rPr>
          <w:rFonts w:ascii="72 Condensed" w:hAnsi="72 Condensed" w:cs="72 Condensed"/>
          <w:sz w:val="24"/>
          <w:szCs w:val="24"/>
        </w:rPr>
        <w:t xml:space="preserve">, </w:t>
      </w:r>
      <w:r w:rsidR="00C523C7" w:rsidRPr="00AD4BE9">
        <w:rPr>
          <w:rFonts w:ascii="72 Condensed" w:hAnsi="72 Condensed" w:cs="72 Condensed"/>
          <w:sz w:val="24"/>
          <w:szCs w:val="24"/>
        </w:rPr>
        <w:t xml:space="preserve">hvordan gik </w:t>
      </w:r>
      <w:r w:rsidRPr="00AD4BE9">
        <w:rPr>
          <w:rFonts w:ascii="72 Condensed" w:hAnsi="72 Condensed" w:cs="72 Condensed"/>
          <w:sz w:val="24"/>
          <w:szCs w:val="24"/>
        </w:rPr>
        <w:t>fødslen, hvad kan jeres barn lide at spise, søvnrytme, særlig behov</w:t>
      </w:r>
      <w:r w:rsidR="00C523C7" w:rsidRPr="00AD4BE9">
        <w:rPr>
          <w:rFonts w:ascii="72 Condensed" w:hAnsi="72 Condensed" w:cs="72 Condensed"/>
          <w:sz w:val="24"/>
          <w:szCs w:val="24"/>
        </w:rPr>
        <w:t>, hvordan viser jeres barn tegn på træthed, sygdom</w:t>
      </w:r>
      <w:r w:rsidR="005379CC">
        <w:rPr>
          <w:rFonts w:ascii="72 Condensed" w:hAnsi="72 Condensed" w:cs="72 Condensed"/>
          <w:sz w:val="24"/>
          <w:szCs w:val="24"/>
        </w:rPr>
        <w:t xml:space="preserve"> og</w:t>
      </w:r>
      <w:r w:rsidR="00C523C7" w:rsidRPr="00AD4BE9">
        <w:rPr>
          <w:rFonts w:ascii="72 Condensed" w:hAnsi="72 Condensed" w:cs="72 Condensed"/>
          <w:sz w:val="24"/>
          <w:szCs w:val="24"/>
        </w:rPr>
        <w:t xml:space="preserve"> familiære forhold som giver mening at informere os om</w:t>
      </w:r>
      <w:r w:rsidRPr="00AD4BE9">
        <w:rPr>
          <w:rFonts w:ascii="72 Condensed" w:hAnsi="72 Condensed" w:cs="72 Condensed"/>
          <w:sz w:val="24"/>
          <w:szCs w:val="24"/>
        </w:rPr>
        <w:t xml:space="preserve"> osv. </w:t>
      </w:r>
    </w:p>
    <w:p w14:paraId="5C89DDC4" w14:textId="77777777" w:rsidR="00D26216" w:rsidRPr="00AD4BE9" w:rsidRDefault="00D26216" w:rsidP="00371CF6">
      <w:pPr>
        <w:spacing w:after="0"/>
        <w:rPr>
          <w:rFonts w:ascii="72 Condensed" w:hAnsi="72 Condensed" w:cs="72 Condensed"/>
          <w:sz w:val="24"/>
          <w:szCs w:val="24"/>
        </w:rPr>
      </w:pPr>
    </w:p>
    <w:p w14:paraId="29C11D21" w14:textId="2E112C56" w:rsidR="00A15321" w:rsidRDefault="00A15321" w:rsidP="00371CF6">
      <w:pPr>
        <w:spacing w:after="0"/>
        <w:rPr>
          <w:rFonts w:ascii="72 Condensed" w:hAnsi="72 Condensed" w:cs="72 Condensed"/>
          <w:sz w:val="24"/>
          <w:szCs w:val="24"/>
        </w:rPr>
      </w:pPr>
      <w:r w:rsidRPr="00AD4BE9">
        <w:rPr>
          <w:rFonts w:ascii="72 Condensed" w:hAnsi="72 Condensed" w:cs="72 Condensed"/>
          <w:sz w:val="24"/>
          <w:szCs w:val="24"/>
        </w:rPr>
        <w:t>Spørg altid på stuen hvis der er noget I er usikre på, ikke forstår eller undrer jer over. Der er ingen dumme spørgsmål og for os er det altafgørende</w:t>
      </w:r>
      <w:r w:rsidR="00C523C7" w:rsidRPr="00AD4BE9">
        <w:rPr>
          <w:rFonts w:ascii="72 Condensed" w:hAnsi="72 Condensed" w:cs="72 Condensed"/>
          <w:sz w:val="24"/>
          <w:szCs w:val="24"/>
        </w:rPr>
        <w:t>,</w:t>
      </w:r>
      <w:r w:rsidRPr="00AD4BE9">
        <w:rPr>
          <w:rFonts w:ascii="72 Condensed" w:hAnsi="72 Condensed" w:cs="72 Condensed"/>
          <w:sz w:val="24"/>
          <w:szCs w:val="24"/>
        </w:rPr>
        <w:t xml:space="preserve"> at vi har et godt samarbejde og en god kommunikation med jer </w:t>
      </w:r>
      <w:r w:rsidR="00C523C7" w:rsidRPr="00AD4BE9">
        <w:rPr>
          <w:rFonts w:ascii="72 Condensed" w:hAnsi="72 Condensed" w:cs="72 Condensed"/>
          <w:sz w:val="24"/>
          <w:szCs w:val="24"/>
        </w:rPr>
        <w:t xml:space="preserve">forældre </w:t>
      </w:r>
      <w:r w:rsidRPr="00AD4BE9">
        <w:rPr>
          <w:rFonts w:ascii="72 Condensed" w:hAnsi="72 Condensed" w:cs="72 Condensed"/>
          <w:sz w:val="24"/>
          <w:szCs w:val="24"/>
        </w:rPr>
        <w:t>fra første dag.</w:t>
      </w:r>
    </w:p>
    <w:p w14:paraId="63DE9A49" w14:textId="77777777" w:rsidR="00371CF6" w:rsidRPr="00AD4BE9" w:rsidRDefault="00371CF6" w:rsidP="00371CF6">
      <w:pPr>
        <w:spacing w:after="0"/>
        <w:rPr>
          <w:rFonts w:ascii="72 Condensed" w:hAnsi="72 Condensed" w:cs="72 Condensed"/>
          <w:sz w:val="24"/>
          <w:szCs w:val="24"/>
        </w:rPr>
      </w:pPr>
    </w:p>
    <w:p w14:paraId="04B264D9" w14:textId="77777777" w:rsidR="00371CF6" w:rsidRDefault="00417043" w:rsidP="00371CF6">
      <w:pPr>
        <w:spacing w:after="0"/>
        <w:rPr>
          <w:rFonts w:ascii="72 Condensed" w:hAnsi="72 Condensed" w:cs="72 Condensed"/>
          <w:sz w:val="24"/>
          <w:szCs w:val="24"/>
        </w:rPr>
      </w:pPr>
      <w:r w:rsidRPr="00AD4BE9">
        <w:rPr>
          <w:rFonts w:ascii="72 Condensed" w:hAnsi="72 Condensed" w:cs="72 Condensed"/>
          <w:b/>
          <w:bCs/>
          <w:sz w:val="24"/>
          <w:szCs w:val="24"/>
          <w:u w:val="single"/>
        </w:rPr>
        <w:t>Indkøring i vuggestuen:</w:t>
      </w:r>
      <w:r w:rsidRPr="00AD4BE9">
        <w:rPr>
          <w:rFonts w:ascii="72 Condensed" w:hAnsi="72 Condensed" w:cs="72 Condensed"/>
          <w:sz w:val="24"/>
          <w:szCs w:val="24"/>
        </w:rPr>
        <w:t xml:space="preserve"> </w:t>
      </w:r>
    </w:p>
    <w:p w14:paraId="1EFD0F4C" w14:textId="413EF7AF" w:rsidR="00D56274" w:rsidRDefault="00417043" w:rsidP="00371CF6">
      <w:pPr>
        <w:spacing w:after="0"/>
        <w:rPr>
          <w:rFonts w:ascii="72 Condensed" w:hAnsi="72 Condensed" w:cs="72 Condensed"/>
          <w:sz w:val="24"/>
          <w:szCs w:val="24"/>
        </w:rPr>
      </w:pPr>
      <w:r w:rsidRPr="00AD4BE9">
        <w:rPr>
          <w:rFonts w:ascii="72 Condensed" w:hAnsi="72 Condensed" w:cs="72 Condensed"/>
          <w:sz w:val="24"/>
          <w:szCs w:val="24"/>
        </w:rPr>
        <w:t>Vi anbefaler</w:t>
      </w:r>
      <w:r w:rsidR="00C523C7" w:rsidRPr="00AD4BE9">
        <w:rPr>
          <w:rFonts w:ascii="72 Condensed" w:hAnsi="72 Condensed" w:cs="72 Condensed"/>
          <w:sz w:val="24"/>
          <w:szCs w:val="24"/>
        </w:rPr>
        <w:t>,</w:t>
      </w:r>
      <w:r w:rsidRPr="00AD4BE9">
        <w:rPr>
          <w:rFonts w:ascii="72 Condensed" w:hAnsi="72 Condensed" w:cs="72 Condensed"/>
          <w:sz w:val="24"/>
          <w:szCs w:val="24"/>
        </w:rPr>
        <w:t xml:space="preserve"> at I kommer ned og besøger os en dag inden jeres barn starter i vuggestuen. Hvor lang tid I skal bruge på </w:t>
      </w:r>
      <w:r w:rsidR="00371CF6" w:rsidRPr="00AD4BE9">
        <w:rPr>
          <w:rFonts w:ascii="72 Condensed" w:hAnsi="72 Condensed" w:cs="72 Condensed"/>
          <w:sz w:val="24"/>
          <w:szCs w:val="24"/>
        </w:rPr>
        <w:t>indkøring,</w:t>
      </w:r>
      <w:r w:rsidRPr="00AD4BE9">
        <w:rPr>
          <w:rFonts w:ascii="72 Condensed" w:hAnsi="72 Condensed" w:cs="72 Condensed"/>
          <w:sz w:val="24"/>
          <w:szCs w:val="24"/>
        </w:rPr>
        <w:t xml:space="preserve"> afhænger af jeres barn. Vi anbefaler minimum </w:t>
      </w:r>
      <w:r w:rsidR="00D26216">
        <w:rPr>
          <w:rFonts w:ascii="72 Condensed" w:hAnsi="72 Condensed" w:cs="72 Condensed"/>
          <w:sz w:val="24"/>
          <w:szCs w:val="24"/>
        </w:rPr>
        <w:t>to</w:t>
      </w:r>
      <w:r w:rsidRPr="00AD4BE9">
        <w:rPr>
          <w:rFonts w:ascii="72 Condensed" w:hAnsi="72 Condensed" w:cs="72 Condensed"/>
          <w:sz w:val="24"/>
          <w:szCs w:val="24"/>
        </w:rPr>
        <w:t xml:space="preserve"> uge</w:t>
      </w:r>
      <w:r w:rsidR="00D26216">
        <w:rPr>
          <w:rFonts w:ascii="72 Condensed" w:hAnsi="72 Condensed" w:cs="72 Condensed"/>
          <w:sz w:val="24"/>
          <w:szCs w:val="24"/>
        </w:rPr>
        <w:t>r</w:t>
      </w:r>
      <w:r w:rsidRPr="00AD4BE9">
        <w:rPr>
          <w:rFonts w:ascii="72 Condensed" w:hAnsi="72 Condensed" w:cs="72 Condensed"/>
          <w:sz w:val="24"/>
          <w:szCs w:val="24"/>
        </w:rPr>
        <w:t xml:space="preserve"> og gerne længere tid. Vi anbefaler så mange korte dage som muligt i starten. </w:t>
      </w:r>
    </w:p>
    <w:p w14:paraId="27B0B96F" w14:textId="77777777" w:rsidR="00D26216" w:rsidRPr="00AD4BE9" w:rsidRDefault="00D26216" w:rsidP="00371CF6">
      <w:pPr>
        <w:spacing w:after="0"/>
        <w:rPr>
          <w:rFonts w:ascii="72 Condensed" w:hAnsi="72 Condensed" w:cs="72 Condensed"/>
          <w:sz w:val="24"/>
          <w:szCs w:val="24"/>
        </w:rPr>
      </w:pPr>
    </w:p>
    <w:p w14:paraId="5646BABE" w14:textId="468CD6ED" w:rsidR="00417043" w:rsidRDefault="00417043" w:rsidP="00371CF6">
      <w:pPr>
        <w:spacing w:after="0"/>
        <w:rPr>
          <w:rFonts w:ascii="72 Condensed" w:hAnsi="72 Condensed" w:cs="72 Condensed"/>
          <w:sz w:val="24"/>
          <w:szCs w:val="24"/>
        </w:rPr>
      </w:pPr>
      <w:r w:rsidRPr="00AD4BE9">
        <w:rPr>
          <w:rFonts w:ascii="72 Condensed" w:hAnsi="72 Condensed" w:cs="72 Condensed"/>
          <w:sz w:val="24"/>
          <w:szCs w:val="24"/>
        </w:rPr>
        <w:t xml:space="preserve">Vi har ingen fast procedure for hvordan en indkøring SKAL være. Det vigtigste er dog, at I er i tæt dialog med stuens personale om indkøringen. Aftal hvad I gør fra dag til dag alt efter hvordan jeres barn reagerer. </w:t>
      </w:r>
    </w:p>
    <w:p w14:paraId="241E22AF" w14:textId="77777777" w:rsidR="00371CF6" w:rsidRPr="00AD4BE9" w:rsidRDefault="00371CF6" w:rsidP="00371CF6">
      <w:pPr>
        <w:spacing w:after="0"/>
        <w:rPr>
          <w:rFonts w:ascii="72 Condensed" w:hAnsi="72 Condensed" w:cs="72 Condensed"/>
          <w:sz w:val="24"/>
          <w:szCs w:val="24"/>
        </w:rPr>
      </w:pPr>
    </w:p>
    <w:p w14:paraId="3AC0FFFF" w14:textId="77777777" w:rsidR="00417043" w:rsidRPr="00AD4BE9" w:rsidRDefault="00417043" w:rsidP="00371CF6">
      <w:pPr>
        <w:spacing w:after="0"/>
        <w:rPr>
          <w:rFonts w:ascii="72 Condensed" w:hAnsi="72 Condensed" w:cs="72 Condensed"/>
          <w:sz w:val="24"/>
          <w:szCs w:val="24"/>
        </w:rPr>
      </w:pPr>
      <w:r w:rsidRPr="00AD4BE9">
        <w:rPr>
          <w:rFonts w:ascii="72 Condensed" w:hAnsi="72 Condensed" w:cs="72 Condensed"/>
          <w:b/>
          <w:bCs/>
          <w:sz w:val="24"/>
          <w:szCs w:val="24"/>
          <w:u w:val="single"/>
        </w:rPr>
        <w:t>Hvad skal jeres barn have med i vuggestuen:</w:t>
      </w:r>
      <w:r w:rsidRPr="00AD4BE9">
        <w:rPr>
          <w:rFonts w:ascii="72 Condensed" w:hAnsi="72 Condensed" w:cs="72 Condensed"/>
          <w:sz w:val="24"/>
          <w:szCs w:val="24"/>
        </w:rPr>
        <w:t xml:space="preserve"> </w:t>
      </w:r>
    </w:p>
    <w:p w14:paraId="541ADF86" w14:textId="6CBB0CE5" w:rsidR="00417043" w:rsidRPr="00AD4BE9" w:rsidRDefault="00417043" w:rsidP="00371CF6">
      <w:pPr>
        <w:spacing w:after="0"/>
        <w:rPr>
          <w:rFonts w:ascii="72 Condensed" w:hAnsi="72 Condensed" w:cs="72 Condensed"/>
          <w:sz w:val="24"/>
          <w:szCs w:val="24"/>
        </w:rPr>
      </w:pPr>
      <w:r w:rsidRPr="00AD4BE9">
        <w:rPr>
          <w:rFonts w:ascii="72 Condensed" w:hAnsi="72 Condensed" w:cs="72 Condensed"/>
          <w:b/>
          <w:bCs/>
          <w:i/>
          <w:iCs/>
          <w:sz w:val="24"/>
          <w:szCs w:val="24"/>
        </w:rPr>
        <w:t xml:space="preserve">Tøj: </w:t>
      </w:r>
      <w:r w:rsidR="00174B1B">
        <w:rPr>
          <w:rFonts w:ascii="72 Condensed" w:hAnsi="72 Condensed" w:cs="72 Condensed"/>
          <w:sz w:val="24"/>
          <w:szCs w:val="24"/>
        </w:rPr>
        <w:t xml:space="preserve"> Jeres barn skal have rent tøj på hver dag. </w:t>
      </w:r>
      <w:r w:rsidRPr="00AD4BE9">
        <w:rPr>
          <w:rFonts w:ascii="72 Condensed" w:hAnsi="72 Condensed" w:cs="72 Condensed"/>
          <w:sz w:val="24"/>
          <w:szCs w:val="24"/>
        </w:rPr>
        <w:t>Det er vigtigt at jeres barn har rigeligt med skiftetøj liggende i vuggestuen. Gerne flere bodystockings, undertøj, strømper, bukser, bluser, trøjer, overtøj, sko/støvler, solhat uden snor</w:t>
      </w:r>
      <w:r w:rsidR="008A5B9A" w:rsidRPr="00AD4BE9">
        <w:rPr>
          <w:rFonts w:ascii="72 Condensed" w:hAnsi="72 Condensed" w:cs="72 Condensed"/>
          <w:sz w:val="24"/>
          <w:szCs w:val="24"/>
        </w:rPr>
        <w:t>, årstidsbestemt overtøj</w:t>
      </w:r>
      <w:r w:rsidRPr="00AD4BE9">
        <w:rPr>
          <w:rFonts w:ascii="72 Condensed" w:hAnsi="72 Condensed" w:cs="72 Condensed"/>
          <w:sz w:val="24"/>
          <w:szCs w:val="24"/>
        </w:rPr>
        <w:t xml:space="preserve"> mm. </w:t>
      </w:r>
    </w:p>
    <w:p w14:paraId="3EBF8504" w14:textId="76653DA4" w:rsidR="00AD4BE9" w:rsidRDefault="00AD4BE9" w:rsidP="00371CF6">
      <w:pPr>
        <w:spacing w:after="0"/>
        <w:rPr>
          <w:rFonts w:ascii="72 Condensed" w:hAnsi="72 Condensed" w:cs="72 Condensed"/>
          <w:sz w:val="24"/>
          <w:szCs w:val="24"/>
        </w:rPr>
      </w:pPr>
      <w:r w:rsidRPr="00AD4BE9">
        <w:rPr>
          <w:rFonts w:ascii="72 Condensed" w:hAnsi="72 Condensed" w:cs="72 Condensed"/>
          <w:sz w:val="24"/>
          <w:szCs w:val="24"/>
        </w:rPr>
        <w:t>Hvis I er usikre på hvad jeres barn skal have med, så spørg stuens personale, da de er dygtige til at vejlede og gerne vil hjælpe.</w:t>
      </w:r>
      <w:r w:rsidR="00D26216">
        <w:rPr>
          <w:rFonts w:ascii="72 Condensed" w:hAnsi="72 Condensed" w:cs="72 Condensed"/>
          <w:sz w:val="24"/>
          <w:szCs w:val="24"/>
        </w:rPr>
        <w:t xml:space="preserve"> Husk at skriv navn i alt.</w:t>
      </w:r>
    </w:p>
    <w:p w14:paraId="7E1D0EB6" w14:textId="77777777" w:rsidR="00D26216" w:rsidRPr="00AD4BE9" w:rsidRDefault="00D26216" w:rsidP="00371CF6">
      <w:pPr>
        <w:spacing w:after="0"/>
        <w:rPr>
          <w:rFonts w:ascii="72 Condensed" w:hAnsi="72 Condensed" w:cs="72 Condensed"/>
          <w:sz w:val="24"/>
          <w:szCs w:val="24"/>
        </w:rPr>
      </w:pPr>
    </w:p>
    <w:p w14:paraId="10826D47" w14:textId="267812F9" w:rsidR="008A5B9A" w:rsidRPr="00AD4BE9" w:rsidRDefault="00417043" w:rsidP="00371CF6">
      <w:pPr>
        <w:spacing w:after="0"/>
        <w:rPr>
          <w:rFonts w:ascii="72 Condensed" w:hAnsi="72 Condensed" w:cs="72 Condensed"/>
          <w:sz w:val="24"/>
          <w:szCs w:val="24"/>
        </w:rPr>
      </w:pPr>
      <w:r w:rsidRPr="00AD4BE9">
        <w:rPr>
          <w:rFonts w:ascii="72 Condensed" w:hAnsi="72 Condensed" w:cs="72 Condensed"/>
          <w:b/>
          <w:bCs/>
          <w:i/>
          <w:iCs/>
          <w:sz w:val="24"/>
          <w:szCs w:val="24"/>
        </w:rPr>
        <w:t>Bleer, barnevogne og sutter:</w:t>
      </w:r>
      <w:r w:rsidRPr="00AD4BE9">
        <w:rPr>
          <w:rFonts w:ascii="72 Condensed" w:hAnsi="72 Condensed" w:cs="72 Condensed"/>
          <w:sz w:val="24"/>
          <w:szCs w:val="24"/>
        </w:rPr>
        <w:t xml:space="preserve"> </w:t>
      </w:r>
      <w:r w:rsidR="003A518C" w:rsidRPr="00AD4BE9">
        <w:rPr>
          <w:rFonts w:ascii="72 Condensed" w:hAnsi="72 Condensed" w:cs="72 Condensed"/>
          <w:sz w:val="24"/>
          <w:szCs w:val="24"/>
        </w:rPr>
        <w:t xml:space="preserve">I Baunevangen tilbydes alle børn bleer. Vi har barnevogne, krybber, dyner mm til alle vuggestuebørn. </w:t>
      </w:r>
      <w:r w:rsidR="008A5B9A" w:rsidRPr="00AD4BE9">
        <w:rPr>
          <w:rFonts w:ascii="72 Condensed" w:hAnsi="72 Condensed" w:cs="72 Condensed"/>
          <w:sz w:val="24"/>
          <w:szCs w:val="24"/>
        </w:rPr>
        <w:t xml:space="preserve">Vores barnevogne og krybber står i opvarmet </w:t>
      </w:r>
      <w:proofErr w:type="spellStart"/>
      <w:r w:rsidR="008A5B9A" w:rsidRPr="00AD4BE9">
        <w:rPr>
          <w:rFonts w:ascii="72 Condensed" w:hAnsi="72 Condensed" w:cs="72 Condensed"/>
          <w:sz w:val="24"/>
          <w:szCs w:val="24"/>
        </w:rPr>
        <w:t>krybberum</w:t>
      </w:r>
      <w:proofErr w:type="spellEnd"/>
      <w:r w:rsidR="008A5B9A" w:rsidRPr="00AD4BE9">
        <w:rPr>
          <w:rFonts w:ascii="72 Condensed" w:hAnsi="72 Condensed" w:cs="72 Condensed"/>
          <w:sz w:val="24"/>
          <w:szCs w:val="24"/>
        </w:rPr>
        <w:t xml:space="preserve">. </w:t>
      </w:r>
    </w:p>
    <w:p w14:paraId="312DC4EB" w14:textId="72DC825F" w:rsidR="00417043" w:rsidRPr="00AD4BE9" w:rsidRDefault="008A5B9A" w:rsidP="00371CF6">
      <w:pPr>
        <w:spacing w:after="0"/>
        <w:rPr>
          <w:rFonts w:ascii="72 Condensed" w:hAnsi="72 Condensed" w:cs="72 Condensed"/>
          <w:sz w:val="24"/>
          <w:szCs w:val="24"/>
        </w:rPr>
      </w:pPr>
      <w:r w:rsidRPr="00AD4BE9">
        <w:rPr>
          <w:rFonts w:ascii="72 Condensed" w:hAnsi="72 Condensed" w:cs="72 Condensed"/>
          <w:sz w:val="24"/>
          <w:szCs w:val="24"/>
        </w:rPr>
        <w:t xml:space="preserve">For nogen børn er det trygt at starte med at sove i egen barnevogn og efter noget tid rykke over i vores barnevogn eller krybbe. </w:t>
      </w:r>
    </w:p>
    <w:p w14:paraId="29AC7146" w14:textId="190D7715" w:rsidR="00C523C7" w:rsidRPr="00AD4BE9" w:rsidRDefault="00C523C7" w:rsidP="00371CF6">
      <w:pPr>
        <w:spacing w:after="0"/>
        <w:rPr>
          <w:rFonts w:ascii="72 Condensed" w:hAnsi="72 Condensed" w:cs="72 Condensed"/>
          <w:b/>
          <w:bCs/>
          <w:color w:val="FF0000"/>
          <w:sz w:val="24"/>
          <w:szCs w:val="24"/>
        </w:rPr>
      </w:pPr>
      <w:r w:rsidRPr="00AD4BE9">
        <w:rPr>
          <w:rFonts w:ascii="72 Condensed" w:hAnsi="72 Condensed" w:cs="72 Condensed"/>
          <w:b/>
          <w:bCs/>
          <w:color w:val="FF0000"/>
          <w:sz w:val="24"/>
          <w:szCs w:val="24"/>
        </w:rPr>
        <w:t xml:space="preserve"> </w:t>
      </w:r>
    </w:p>
    <w:p w14:paraId="38E9E679" w14:textId="3D3FFBD8" w:rsidR="00371CF6" w:rsidRDefault="00371CF6" w:rsidP="00371CF6">
      <w:pPr>
        <w:spacing w:after="0"/>
        <w:rPr>
          <w:rFonts w:ascii="72 Condensed" w:hAnsi="72 Condensed" w:cs="72 Condensed"/>
          <w:color w:val="0070C0"/>
          <w:sz w:val="28"/>
          <w:szCs w:val="28"/>
        </w:rPr>
      </w:pPr>
    </w:p>
    <w:p w14:paraId="41B33BC8" w14:textId="14093822" w:rsidR="00D26216" w:rsidRDefault="00D26216" w:rsidP="00371CF6">
      <w:pPr>
        <w:spacing w:after="0"/>
        <w:rPr>
          <w:rFonts w:ascii="72 Condensed" w:hAnsi="72 Condensed" w:cs="72 Condensed"/>
          <w:color w:val="0070C0"/>
          <w:sz w:val="28"/>
          <w:szCs w:val="28"/>
        </w:rPr>
      </w:pPr>
    </w:p>
    <w:p w14:paraId="40BB26F9" w14:textId="77777777" w:rsidR="00D26216" w:rsidRDefault="00D26216" w:rsidP="00371CF6">
      <w:pPr>
        <w:spacing w:after="0"/>
        <w:rPr>
          <w:rFonts w:ascii="72 Condensed" w:hAnsi="72 Condensed" w:cs="72 Condensed"/>
          <w:color w:val="0070C0"/>
          <w:sz w:val="28"/>
          <w:szCs w:val="28"/>
        </w:rPr>
      </w:pPr>
    </w:p>
    <w:p w14:paraId="349E27A9" w14:textId="33254C39" w:rsidR="00AD4BE9" w:rsidRPr="00AD4BE9" w:rsidRDefault="00AD4BE9" w:rsidP="00371CF6">
      <w:pPr>
        <w:spacing w:after="0"/>
        <w:rPr>
          <w:rFonts w:ascii="72 Condensed" w:hAnsi="72 Condensed" w:cs="72 Condensed"/>
          <w:color w:val="0070C0"/>
          <w:sz w:val="24"/>
          <w:szCs w:val="24"/>
        </w:rPr>
      </w:pPr>
      <w:r w:rsidRPr="00AD4BE9">
        <w:rPr>
          <w:rFonts w:ascii="72 Condensed" w:hAnsi="72 Condensed" w:cs="72 Condensed"/>
          <w:color w:val="0070C0"/>
          <w:sz w:val="28"/>
          <w:szCs w:val="28"/>
        </w:rPr>
        <w:t>Vi glæder os til at lære jeres barn og jer som familie at kende.</w:t>
      </w:r>
    </w:p>
    <w:p w14:paraId="11E39F9B" w14:textId="7E5F405E" w:rsidR="00AD4BE9" w:rsidRPr="00AD4BE9" w:rsidRDefault="00AD4BE9" w:rsidP="00371CF6">
      <w:pPr>
        <w:spacing w:after="0"/>
        <w:rPr>
          <w:rFonts w:ascii="72 Condensed" w:hAnsi="72 Condensed" w:cs="72 Condensed"/>
          <w:color w:val="0070C0"/>
          <w:sz w:val="28"/>
          <w:szCs w:val="28"/>
        </w:rPr>
      </w:pPr>
      <w:r w:rsidRPr="00AD4BE9">
        <w:rPr>
          <w:rFonts w:ascii="72 Condensed" w:hAnsi="72 Condensed" w:cs="72 Condensed"/>
          <w:color w:val="0070C0"/>
          <w:sz w:val="28"/>
          <w:szCs w:val="28"/>
        </w:rPr>
        <w:t>Mange hilsner Vuggestuens personale</w:t>
      </w:r>
    </w:p>
    <w:sectPr w:rsidR="00AD4BE9" w:rsidRPr="00AD4BE9" w:rsidSect="005379CC">
      <w:pgSz w:w="11906" w:h="16838"/>
      <w:pgMar w:top="1701" w:right="1134" w:bottom="1701" w:left="1134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72 Condensed">
    <w:altName w:val="Calibri"/>
    <w:charset w:val="00"/>
    <w:family w:val="swiss"/>
    <w:pitch w:val="variable"/>
    <w:sig w:usb0="A00002EF" w:usb1="5000205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229"/>
    <w:rsid w:val="000A6D20"/>
    <w:rsid w:val="00174B1B"/>
    <w:rsid w:val="001B547B"/>
    <w:rsid w:val="002B59F8"/>
    <w:rsid w:val="00371CF6"/>
    <w:rsid w:val="003A518C"/>
    <w:rsid w:val="00417043"/>
    <w:rsid w:val="00423540"/>
    <w:rsid w:val="00466203"/>
    <w:rsid w:val="005379CC"/>
    <w:rsid w:val="005F6D5D"/>
    <w:rsid w:val="006B10E6"/>
    <w:rsid w:val="008A5B9A"/>
    <w:rsid w:val="00A118DE"/>
    <w:rsid w:val="00A15321"/>
    <w:rsid w:val="00A3079D"/>
    <w:rsid w:val="00AD4BE9"/>
    <w:rsid w:val="00C523C7"/>
    <w:rsid w:val="00D155F2"/>
    <w:rsid w:val="00D26216"/>
    <w:rsid w:val="00D56274"/>
    <w:rsid w:val="00E71354"/>
    <w:rsid w:val="00F1539D"/>
    <w:rsid w:val="00F76229"/>
    <w:rsid w:val="00FB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5E6E"/>
  <w15:chartTrackingRefBased/>
  <w15:docId w15:val="{61D1B85E-7728-4AE6-8BFE-C5CE1CE7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79D"/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1539D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155F2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B547B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118DE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1539D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155F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B547B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118DE"/>
    <w:rPr>
      <w:rFonts w:ascii="Arial" w:eastAsiaTheme="majorEastAsia" w:hAnsi="Arial" w:cstheme="majorBidi"/>
      <w:b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D0BBE-317F-4AAE-B45B-12109823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2054</Characters>
  <Application>Microsoft Office Word</Application>
  <DocSecurity>0</DocSecurity>
  <Lines>43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Brundin</dc:creator>
  <cp:keywords/>
  <dc:description/>
  <cp:lastModifiedBy>Mette Mathorne Østergaard</cp:lastModifiedBy>
  <cp:revision>2</cp:revision>
  <cp:lastPrinted>2023-02-13T12:20:00Z</cp:lastPrinted>
  <dcterms:created xsi:type="dcterms:W3CDTF">2023-02-14T12:28:00Z</dcterms:created>
  <dcterms:modified xsi:type="dcterms:W3CDTF">2023-02-14T12:28:00Z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{D8775484-C4B0-42FB-B47D-4D042ED6631A}</vt:lpwstr>
  </property>
</Properties>
</file>